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D7F" w:rsidRPr="00406581" w:rsidRDefault="00ED7D7F" w:rsidP="00535ADB">
      <w:pPr>
        <w:spacing w:after="0" w:line="240" w:lineRule="auto"/>
        <w:jc w:val="center"/>
        <w:rPr>
          <w:rFonts w:asciiTheme="majorHAnsi" w:hAnsiTheme="majorHAnsi"/>
          <w:b/>
          <w:sz w:val="24"/>
          <w:szCs w:val="24"/>
          <w:u w:val="single"/>
        </w:rPr>
      </w:pPr>
      <w:r w:rsidRPr="00406581">
        <w:rPr>
          <w:rFonts w:asciiTheme="majorHAnsi" w:hAnsiTheme="majorHAnsi"/>
          <w:b/>
          <w:sz w:val="24"/>
          <w:szCs w:val="24"/>
          <w:u w:val="single"/>
        </w:rPr>
        <w:t xml:space="preserve">Cold War </w:t>
      </w:r>
      <w:r w:rsidR="00406581" w:rsidRPr="00406581">
        <w:rPr>
          <w:rFonts w:asciiTheme="majorHAnsi" w:hAnsiTheme="majorHAnsi"/>
          <w:b/>
          <w:sz w:val="24"/>
          <w:szCs w:val="24"/>
          <w:u w:val="single"/>
        </w:rPr>
        <w:t>Decision Making Exercise</w:t>
      </w:r>
    </w:p>
    <w:p w:rsidR="00ED7D7F" w:rsidRPr="00406581" w:rsidRDefault="00ED7D7F" w:rsidP="00BE6B00">
      <w:pPr>
        <w:spacing w:after="0" w:line="240" w:lineRule="auto"/>
        <w:rPr>
          <w:rFonts w:asciiTheme="majorHAnsi" w:hAnsiTheme="majorHAnsi"/>
        </w:rPr>
      </w:pPr>
    </w:p>
    <w:p w:rsidR="00ED7D7F" w:rsidRPr="00406581" w:rsidRDefault="00ED7D7F" w:rsidP="00BE6B00">
      <w:pPr>
        <w:spacing w:after="0" w:line="240" w:lineRule="auto"/>
        <w:rPr>
          <w:rFonts w:asciiTheme="majorHAnsi" w:hAnsiTheme="majorHAnsi"/>
        </w:rPr>
      </w:pPr>
      <w:r w:rsidRPr="00406581">
        <w:rPr>
          <w:rFonts w:asciiTheme="majorHAnsi" w:hAnsiTheme="majorHAnsi"/>
          <w:u w:val="single"/>
        </w:rPr>
        <w:t>Background:</w:t>
      </w:r>
      <w:r w:rsidRPr="00406581">
        <w:rPr>
          <w:rFonts w:asciiTheme="majorHAnsi" w:hAnsiTheme="majorHAnsi"/>
        </w:rPr>
        <w:t xml:space="preserve">  “Following WWII the global balance of economic and political power shifted after the end of World War II and rapidly evolved into the Cold War.  The United States and the Soviet Union emerged as </w:t>
      </w:r>
      <w:r w:rsidRPr="00406581">
        <w:rPr>
          <w:rFonts w:asciiTheme="majorHAnsi" w:hAnsiTheme="majorHAnsi"/>
          <w:b/>
        </w:rPr>
        <w:t>superpowers,</w:t>
      </w:r>
      <w:r w:rsidRPr="00406581">
        <w:rPr>
          <w:rFonts w:asciiTheme="majorHAnsi" w:hAnsiTheme="majorHAnsi"/>
        </w:rPr>
        <w:t xml:space="preserve"> which led to ideological struggles between capitalism and communism throughout the globe.  The cold war produced new military alliances, including </w:t>
      </w:r>
      <w:r w:rsidRPr="00406581">
        <w:rPr>
          <w:rFonts w:asciiTheme="majorHAnsi" w:hAnsiTheme="majorHAnsi"/>
          <w:b/>
        </w:rPr>
        <w:t>NATO</w:t>
      </w:r>
      <w:r w:rsidRPr="00406581">
        <w:rPr>
          <w:rFonts w:asciiTheme="majorHAnsi" w:hAnsiTheme="majorHAnsi"/>
        </w:rPr>
        <w:t xml:space="preserve"> and the </w:t>
      </w:r>
      <w:r w:rsidRPr="00406581">
        <w:rPr>
          <w:rFonts w:asciiTheme="majorHAnsi" w:hAnsiTheme="majorHAnsi"/>
          <w:b/>
        </w:rPr>
        <w:t>Warsaw Pact</w:t>
      </w:r>
      <w:r w:rsidRPr="00406581">
        <w:rPr>
          <w:rFonts w:asciiTheme="majorHAnsi" w:hAnsiTheme="majorHAnsi"/>
        </w:rPr>
        <w:t xml:space="preserve">, and promoted </w:t>
      </w:r>
      <w:r w:rsidRPr="00406581">
        <w:rPr>
          <w:rFonts w:asciiTheme="majorHAnsi" w:hAnsiTheme="majorHAnsi"/>
          <w:b/>
        </w:rPr>
        <w:t>proxy wars</w:t>
      </w:r>
      <w:r w:rsidRPr="00406581">
        <w:rPr>
          <w:rFonts w:asciiTheme="majorHAnsi" w:hAnsiTheme="majorHAnsi"/>
        </w:rPr>
        <w:t xml:space="preserve"> in Latin America, Africa, and Asia.” – AP World History framework</w:t>
      </w:r>
    </w:p>
    <w:p w:rsidR="00ED7D7F" w:rsidRPr="00406581" w:rsidRDefault="00ED7D7F" w:rsidP="00BE6B00">
      <w:pPr>
        <w:spacing w:after="0" w:line="240" w:lineRule="auto"/>
        <w:rPr>
          <w:rFonts w:asciiTheme="majorHAnsi" w:hAnsiTheme="majorHAnsi"/>
        </w:rPr>
      </w:pPr>
    </w:p>
    <w:p w:rsidR="00ED7D7F" w:rsidRPr="00406581" w:rsidRDefault="00535ADB" w:rsidP="00BE6B00">
      <w:pPr>
        <w:spacing w:after="0" w:line="240" w:lineRule="auto"/>
        <w:rPr>
          <w:rFonts w:asciiTheme="majorHAnsi" w:hAnsiTheme="majorHAnsi"/>
        </w:rPr>
      </w:pPr>
      <w:r w:rsidRPr="00406581">
        <w:rPr>
          <w:rFonts w:asciiTheme="majorHAnsi" w:hAnsiTheme="majorHAnsi"/>
          <w:b/>
        </w:rPr>
        <w:t>Part I: Expert Groups.</w:t>
      </w:r>
      <w:r w:rsidR="00ED7D7F" w:rsidRPr="00406581">
        <w:rPr>
          <w:rFonts w:asciiTheme="majorHAnsi" w:hAnsiTheme="majorHAnsi"/>
        </w:rPr>
        <w:t xml:space="preserve">  Your group is responsible for choosing US policy towards </w:t>
      </w:r>
      <w:r w:rsidR="00ED7D7F" w:rsidRPr="00406581">
        <w:rPr>
          <w:rFonts w:asciiTheme="majorHAnsi" w:hAnsiTheme="majorHAnsi"/>
          <w:b/>
        </w:rPr>
        <w:t>four</w:t>
      </w:r>
      <w:r w:rsidR="00ED7D7F" w:rsidRPr="00406581">
        <w:rPr>
          <w:rFonts w:asciiTheme="majorHAnsi" w:hAnsiTheme="majorHAnsi"/>
        </w:rPr>
        <w:t xml:space="preserve"> of the conflicts or developments that followed WWII.  Read through each and record the decision </w:t>
      </w:r>
      <w:r w:rsidR="00ED7D7F" w:rsidRPr="00406581">
        <w:rPr>
          <w:rFonts w:asciiTheme="majorHAnsi" w:hAnsiTheme="majorHAnsi"/>
          <w:b/>
          <w:u w:val="single"/>
        </w:rPr>
        <w:t>you</w:t>
      </w:r>
      <w:r w:rsidR="00ED7D7F" w:rsidRPr="00406581">
        <w:rPr>
          <w:rFonts w:asciiTheme="majorHAnsi" w:hAnsiTheme="majorHAnsi"/>
        </w:rPr>
        <w:t xml:space="preserve"> would make if you were advising the US President (not necessarily what you think which action/s the US took).  Try to make decisions in the context of the time period, as if you were living then – and not from historical hindsight.</w:t>
      </w:r>
    </w:p>
    <w:p w:rsidR="00535ADB" w:rsidRPr="00406581" w:rsidRDefault="00535ADB" w:rsidP="00BE6B00">
      <w:pPr>
        <w:spacing w:after="0" w:line="240" w:lineRule="auto"/>
        <w:rPr>
          <w:rFonts w:asciiTheme="majorHAnsi" w:hAnsiTheme="majorHAnsi"/>
        </w:rPr>
      </w:pPr>
    </w:p>
    <w:p w:rsidR="00535ADB" w:rsidRPr="00406581" w:rsidRDefault="00535ADB" w:rsidP="00BE6B00">
      <w:pPr>
        <w:spacing w:after="0" w:line="240" w:lineRule="auto"/>
        <w:rPr>
          <w:rFonts w:asciiTheme="majorHAnsi" w:hAnsiTheme="majorHAnsi"/>
        </w:rPr>
      </w:pPr>
      <w:r w:rsidRPr="00406581">
        <w:rPr>
          <w:rFonts w:asciiTheme="majorHAnsi" w:hAnsiTheme="majorHAnsi"/>
        </w:rPr>
        <w:t xml:space="preserve">Your group is assigned </w:t>
      </w:r>
      <w:r w:rsidRPr="00406581">
        <w:rPr>
          <w:rFonts w:asciiTheme="majorHAnsi" w:hAnsiTheme="majorHAnsi"/>
          <w:b/>
        </w:rPr>
        <w:t>four</w:t>
      </w:r>
      <w:r w:rsidRPr="00406581">
        <w:rPr>
          <w:rFonts w:asciiTheme="majorHAnsi" w:hAnsiTheme="majorHAnsi"/>
        </w:rPr>
        <w:t xml:space="preserve"> of the following conflicts.  Be prepared to share your information</w:t>
      </w:r>
      <w:r w:rsidR="00406581">
        <w:rPr>
          <w:rFonts w:asciiTheme="majorHAnsi" w:hAnsiTheme="majorHAnsi"/>
        </w:rPr>
        <w:t xml:space="preserve"> in mixed groups. </w:t>
      </w:r>
    </w:p>
    <w:tbl>
      <w:tblPr>
        <w:tblStyle w:val="TableGrid"/>
        <w:tblW w:w="0" w:type="auto"/>
        <w:tblLook w:val="04A0" w:firstRow="1" w:lastRow="0" w:firstColumn="1" w:lastColumn="0" w:noHBand="0" w:noVBand="1"/>
      </w:tblPr>
      <w:tblGrid>
        <w:gridCol w:w="2749"/>
        <w:gridCol w:w="2750"/>
        <w:gridCol w:w="2749"/>
        <w:gridCol w:w="2750"/>
      </w:tblGrid>
      <w:tr w:rsidR="00535ADB" w:rsidRPr="00406581" w:rsidTr="00406581">
        <w:trPr>
          <w:trHeight w:val="516"/>
        </w:trPr>
        <w:tc>
          <w:tcPr>
            <w:tcW w:w="2749" w:type="dxa"/>
            <w:vAlign w:val="center"/>
          </w:tcPr>
          <w:p w:rsidR="00535ADB" w:rsidRPr="00406581" w:rsidRDefault="00406581" w:rsidP="00406581">
            <w:pPr>
              <w:jc w:val="center"/>
              <w:rPr>
                <w:rFonts w:asciiTheme="majorHAnsi" w:hAnsiTheme="majorHAnsi"/>
              </w:rPr>
            </w:pPr>
            <w:r>
              <w:rPr>
                <w:rFonts w:asciiTheme="majorHAnsi" w:hAnsiTheme="majorHAnsi"/>
              </w:rPr>
              <w:t xml:space="preserve">1. </w:t>
            </w:r>
            <w:r w:rsidR="00535ADB" w:rsidRPr="00406581">
              <w:rPr>
                <w:rFonts w:asciiTheme="majorHAnsi" w:hAnsiTheme="majorHAnsi"/>
              </w:rPr>
              <w:t>Turkey, 1946</w:t>
            </w:r>
          </w:p>
        </w:tc>
        <w:tc>
          <w:tcPr>
            <w:tcW w:w="2750" w:type="dxa"/>
            <w:vAlign w:val="center"/>
          </w:tcPr>
          <w:p w:rsidR="00535ADB" w:rsidRPr="00406581" w:rsidRDefault="00406581" w:rsidP="00406581">
            <w:pPr>
              <w:jc w:val="center"/>
              <w:rPr>
                <w:rFonts w:asciiTheme="majorHAnsi" w:hAnsiTheme="majorHAnsi"/>
              </w:rPr>
            </w:pPr>
            <w:r>
              <w:rPr>
                <w:rFonts w:asciiTheme="majorHAnsi" w:hAnsiTheme="majorHAnsi"/>
              </w:rPr>
              <w:t xml:space="preserve">2. </w:t>
            </w:r>
            <w:r w:rsidR="00535ADB" w:rsidRPr="00406581">
              <w:rPr>
                <w:rFonts w:asciiTheme="majorHAnsi" w:hAnsiTheme="majorHAnsi"/>
              </w:rPr>
              <w:t>Greece, 1947</w:t>
            </w:r>
          </w:p>
        </w:tc>
        <w:tc>
          <w:tcPr>
            <w:tcW w:w="2749" w:type="dxa"/>
            <w:vAlign w:val="center"/>
          </w:tcPr>
          <w:p w:rsidR="00535ADB" w:rsidRPr="00406581" w:rsidRDefault="00406581" w:rsidP="00406581">
            <w:pPr>
              <w:jc w:val="center"/>
              <w:rPr>
                <w:rFonts w:asciiTheme="majorHAnsi" w:hAnsiTheme="majorHAnsi"/>
              </w:rPr>
            </w:pPr>
            <w:r>
              <w:rPr>
                <w:rFonts w:asciiTheme="majorHAnsi" w:hAnsiTheme="majorHAnsi"/>
              </w:rPr>
              <w:t xml:space="preserve">3. </w:t>
            </w:r>
            <w:r w:rsidR="00535ADB" w:rsidRPr="00406581">
              <w:rPr>
                <w:rFonts w:asciiTheme="majorHAnsi" w:hAnsiTheme="majorHAnsi"/>
              </w:rPr>
              <w:t>China, 1948</w:t>
            </w:r>
          </w:p>
        </w:tc>
        <w:tc>
          <w:tcPr>
            <w:tcW w:w="2750" w:type="dxa"/>
            <w:vAlign w:val="center"/>
          </w:tcPr>
          <w:p w:rsidR="00535ADB" w:rsidRPr="00406581" w:rsidRDefault="00406581" w:rsidP="00406581">
            <w:pPr>
              <w:jc w:val="center"/>
              <w:rPr>
                <w:rFonts w:asciiTheme="majorHAnsi" w:hAnsiTheme="majorHAnsi"/>
              </w:rPr>
            </w:pPr>
            <w:r>
              <w:rPr>
                <w:rFonts w:asciiTheme="majorHAnsi" w:hAnsiTheme="majorHAnsi"/>
              </w:rPr>
              <w:t xml:space="preserve">4. </w:t>
            </w:r>
            <w:r w:rsidR="00535ADB" w:rsidRPr="00406581">
              <w:rPr>
                <w:rFonts w:asciiTheme="majorHAnsi" w:hAnsiTheme="majorHAnsi"/>
              </w:rPr>
              <w:t>Korea, 1950</w:t>
            </w:r>
          </w:p>
        </w:tc>
      </w:tr>
      <w:tr w:rsidR="00535ADB" w:rsidRPr="00406581" w:rsidTr="00406581">
        <w:trPr>
          <w:trHeight w:val="516"/>
        </w:trPr>
        <w:tc>
          <w:tcPr>
            <w:tcW w:w="2749" w:type="dxa"/>
            <w:vAlign w:val="center"/>
          </w:tcPr>
          <w:p w:rsidR="00535ADB" w:rsidRPr="00406581" w:rsidRDefault="00406581" w:rsidP="00406581">
            <w:pPr>
              <w:jc w:val="center"/>
              <w:rPr>
                <w:rFonts w:asciiTheme="majorHAnsi" w:hAnsiTheme="majorHAnsi"/>
              </w:rPr>
            </w:pPr>
            <w:r>
              <w:rPr>
                <w:rFonts w:asciiTheme="majorHAnsi" w:hAnsiTheme="majorHAnsi"/>
              </w:rPr>
              <w:t xml:space="preserve">5. </w:t>
            </w:r>
            <w:r w:rsidR="00535ADB" w:rsidRPr="00406581">
              <w:rPr>
                <w:rFonts w:asciiTheme="majorHAnsi" w:hAnsiTheme="majorHAnsi"/>
              </w:rPr>
              <w:t>French Indo-China, 1954</w:t>
            </w:r>
          </w:p>
        </w:tc>
        <w:tc>
          <w:tcPr>
            <w:tcW w:w="2750" w:type="dxa"/>
            <w:vAlign w:val="center"/>
          </w:tcPr>
          <w:p w:rsidR="00535ADB" w:rsidRPr="00406581" w:rsidRDefault="00406581" w:rsidP="00406581">
            <w:pPr>
              <w:jc w:val="center"/>
              <w:rPr>
                <w:rFonts w:asciiTheme="majorHAnsi" w:hAnsiTheme="majorHAnsi"/>
              </w:rPr>
            </w:pPr>
            <w:r>
              <w:rPr>
                <w:rFonts w:asciiTheme="majorHAnsi" w:hAnsiTheme="majorHAnsi"/>
              </w:rPr>
              <w:t xml:space="preserve">6. </w:t>
            </w:r>
            <w:r w:rsidR="00535ADB" w:rsidRPr="00406581">
              <w:rPr>
                <w:rFonts w:asciiTheme="majorHAnsi" w:hAnsiTheme="majorHAnsi"/>
              </w:rPr>
              <w:t>Middle East, 1956</w:t>
            </w:r>
          </w:p>
        </w:tc>
        <w:tc>
          <w:tcPr>
            <w:tcW w:w="2749" w:type="dxa"/>
            <w:vAlign w:val="center"/>
          </w:tcPr>
          <w:p w:rsidR="00535ADB" w:rsidRPr="00406581" w:rsidRDefault="00406581" w:rsidP="00406581">
            <w:pPr>
              <w:jc w:val="center"/>
              <w:rPr>
                <w:rFonts w:asciiTheme="majorHAnsi" w:hAnsiTheme="majorHAnsi"/>
              </w:rPr>
            </w:pPr>
            <w:r>
              <w:rPr>
                <w:rFonts w:asciiTheme="majorHAnsi" w:hAnsiTheme="majorHAnsi"/>
              </w:rPr>
              <w:t xml:space="preserve">7. </w:t>
            </w:r>
            <w:r w:rsidR="00535ADB" w:rsidRPr="00406581">
              <w:rPr>
                <w:rFonts w:asciiTheme="majorHAnsi" w:hAnsiTheme="majorHAnsi"/>
              </w:rPr>
              <w:t>Cuba, 1961</w:t>
            </w:r>
          </w:p>
        </w:tc>
        <w:tc>
          <w:tcPr>
            <w:tcW w:w="2750" w:type="dxa"/>
            <w:vAlign w:val="center"/>
          </w:tcPr>
          <w:p w:rsidR="00535ADB" w:rsidRPr="00406581" w:rsidRDefault="00406581" w:rsidP="00406581">
            <w:pPr>
              <w:jc w:val="center"/>
              <w:rPr>
                <w:rFonts w:asciiTheme="majorHAnsi" w:hAnsiTheme="majorHAnsi"/>
              </w:rPr>
            </w:pPr>
            <w:r>
              <w:rPr>
                <w:rFonts w:asciiTheme="majorHAnsi" w:hAnsiTheme="majorHAnsi"/>
              </w:rPr>
              <w:t xml:space="preserve">8. </w:t>
            </w:r>
            <w:r w:rsidR="00535ADB" w:rsidRPr="00406581">
              <w:rPr>
                <w:rFonts w:asciiTheme="majorHAnsi" w:hAnsiTheme="majorHAnsi"/>
              </w:rPr>
              <w:t>3</w:t>
            </w:r>
            <w:r w:rsidR="00535ADB" w:rsidRPr="00406581">
              <w:rPr>
                <w:rFonts w:asciiTheme="majorHAnsi" w:hAnsiTheme="majorHAnsi"/>
                <w:vertAlign w:val="superscript"/>
              </w:rPr>
              <w:t>rd</w:t>
            </w:r>
            <w:r w:rsidR="00535ADB" w:rsidRPr="00406581">
              <w:rPr>
                <w:rFonts w:asciiTheme="majorHAnsi" w:hAnsiTheme="majorHAnsi"/>
              </w:rPr>
              <w:t xml:space="preserve"> World Nations, 1961</w:t>
            </w:r>
          </w:p>
        </w:tc>
      </w:tr>
      <w:tr w:rsidR="00535ADB" w:rsidRPr="00406581" w:rsidTr="00406581">
        <w:trPr>
          <w:trHeight w:val="516"/>
        </w:trPr>
        <w:tc>
          <w:tcPr>
            <w:tcW w:w="2749" w:type="dxa"/>
            <w:vAlign w:val="center"/>
          </w:tcPr>
          <w:p w:rsidR="00535ADB" w:rsidRPr="00406581" w:rsidRDefault="00406581" w:rsidP="00406581">
            <w:pPr>
              <w:jc w:val="center"/>
              <w:rPr>
                <w:rFonts w:asciiTheme="majorHAnsi" w:hAnsiTheme="majorHAnsi"/>
              </w:rPr>
            </w:pPr>
            <w:r>
              <w:rPr>
                <w:rFonts w:asciiTheme="majorHAnsi" w:hAnsiTheme="majorHAnsi"/>
              </w:rPr>
              <w:t xml:space="preserve">9. </w:t>
            </w:r>
            <w:r w:rsidR="00535ADB" w:rsidRPr="00406581">
              <w:rPr>
                <w:rFonts w:asciiTheme="majorHAnsi" w:hAnsiTheme="majorHAnsi"/>
              </w:rPr>
              <w:t>Laos &amp; Cambodia, 1960’s</w:t>
            </w:r>
          </w:p>
        </w:tc>
        <w:tc>
          <w:tcPr>
            <w:tcW w:w="2750" w:type="dxa"/>
            <w:vAlign w:val="center"/>
          </w:tcPr>
          <w:p w:rsidR="00535ADB" w:rsidRPr="00406581" w:rsidRDefault="00406581" w:rsidP="00406581">
            <w:pPr>
              <w:jc w:val="center"/>
              <w:rPr>
                <w:rFonts w:asciiTheme="majorHAnsi" w:hAnsiTheme="majorHAnsi"/>
              </w:rPr>
            </w:pPr>
            <w:r>
              <w:rPr>
                <w:rFonts w:asciiTheme="majorHAnsi" w:hAnsiTheme="majorHAnsi"/>
              </w:rPr>
              <w:t xml:space="preserve">10. </w:t>
            </w:r>
            <w:r w:rsidR="00535ADB" w:rsidRPr="00406581">
              <w:rPr>
                <w:rFonts w:asciiTheme="majorHAnsi" w:hAnsiTheme="majorHAnsi"/>
              </w:rPr>
              <w:t>Vietnam, 1963</w:t>
            </w:r>
          </w:p>
        </w:tc>
        <w:tc>
          <w:tcPr>
            <w:tcW w:w="2749" w:type="dxa"/>
            <w:vAlign w:val="center"/>
          </w:tcPr>
          <w:p w:rsidR="00535ADB" w:rsidRPr="00406581" w:rsidRDefault="00406581" w:rsidP="00406581">
            <w:pPr>
              <w:jc w:val="center"/>
              <w:rPr>
                <w:rFonts w:asciiTheme="majorHAnsi" w:hAnsiTheme="majorHAnsi"/>
              </w:rPr>
            </w:pPr>
            <w:r>
              <w:rPr>
                <w:rFonts w:asciiTheme="majorHAnsi" w:hAnsiTheme="majorHAnsi"/>
              </w:rPr>
              <w:t xml:space="preserve">11. </w:t>
            </w:r>
            <w:r w:rsidR="00535ADB" w:rsidRPr="00406581">
              <w:rPr>
                <w:rFonts w:asciiTheme="majorHAnsi" w:hAnsiTheme="majorHAnsi"/>
              </w:rPr>
              <w:t>Middle East, 1973</w:t>
            </w:r>
          </w:p>
        </w:tc>
        <w:tc>
          <w:tcPr>
            <w:tcW w:w="2750" w:type="dxa"/>
            <w:vAlign w:val="center"/>
          </w:tcPr>
          <w:p w:rsidR="00535ADB" w:rsidRPr="00406581" w:rsidRDefault="00406581" w:rsidP="00406581">
            <w:pPr>
              <w:jc w:val="center"/>
              <w:rPr>
                <w:rFonts w:asciiTheme="majorHAnsi" w:hAnsiTheme="majorHAnsi"/>
              </w:rPr>
            </w:pPr>
            <w:r>
              <w:rPr>
                <w:rFonts w:asciiTheme="majorHAnsi" w:hAnsiTheme="majorHAnsi"/>
              </w:rPr>
              <w:t xml:space="preserve">12. </w:t>
            </w:r>
            <w:r w:rsidR="00535ADB" w:rsidRPr="00406581">
              <w:rPr>
                <w:rFonts w:asciiTheme="majorHAnsi" w:hAnsiTheme="majorHAnsi"/>
              </w:rPr>
              <w:t>Afghanistan, 1980</w:t>
            </w:r>
          </w:p>
        </w:tc>
      </w:tr>
    </w:tbl>
    <w:p w:rsidR="00535ADB" w:rsidRPr="00406581" w:rsidRDefault="00535ADB" w:rsidP="00BE6B00">
      <w:pPr>
        <w:spacing w:after="0" w:line="240" w:lineRule="auto"/>
        <w:rPr>
          <w:rFonts w:asciiTheme="majorHAnsi" w:hAnsiTheme="majorHAnsi"/>
        </w:rPr>
      </w:pPr>
    </w:p>
    <w:tbl>
      <w:tblPr>
        <w:tblStyle w:val="TableGrid"/>
        <w:tblW w:w="0" w:type="auto"/>
        <w:tblLook w:val="04A0" w:firstRow="1" w:lastRow="0" w:firstColumn="1" w:lastColumn="0" w:noHBand="0" w:noVBand="1"/>
      </w:tblPr>
      <w:tblGrid>
        <w:gridCol w:w="1818"/>
        <w:gridCol w:w="4050"/>
        <w:gridCol w:w="900"/>
        <w:gridCol w:w="4230"/>
      </w:tblGrid>
      <w:tr w:rsidR="00535ADB" w:rsidRPr="00406581" w:rsidTr="00406581">
        <w:tc>
          <w:tcPr>
            <w:tcW w:w="1818" w:type="dxa"/>
          </w:tcPr>
          <w:p w:rsidR="00535ADB" w:rsidRPr="00406581" w:rsidRDefault="00535ADB" w:rsidP="00BE6B00">
            <w:pPr>
              <w:rPr>
                <w:rFonts w:asciiTheme="majorHAnsi" w:hAnsiTheme="majorHAnsi"/>
                <w:b/>
              </w:rPr>
            </w:pPr>
            <w:r w:rsidRPr="00406581">
              <w:rPr>
                <w:rFonts w:asciiTheme="majorHAnsi" w:hAnsiTheme="majorHAnsi"/>
                <w:b/>
              </w:rPr>
              <w:t>Conflict</w:t>
            </w:r>
          </w:p>
        </w:tc>
        <w:tc>
          <w:tcPr>
            <w:tcW w:w="4050" w:type="dxa"/>
          </w:tcPr>
          <w:p w:rsidR="00535ADB" w:rsidRPr="00406581" w:rsidRDefault="00535ADB" w:rsidP="00BE6B00">
            <w:pPr>
              <w:rPr>
                <w:rFonts w:asciiTheme="majorHAnsi" w:hAnsiTheme="majorHAnsi"/>
                <w:b/>
              </w:rPr>
            </w:pPr>
            <w:r w:rsidRPr="00406581">
              <w:rPr>
                <w:rFonts w:asciiTheme="majorHAnsi" w:hAnsiTheme="majorHAnsi"/>
                <w:b/>
              </w:rPr>
              <w:t>Crux of the issue</w:t>
            </w:r>
          </w:p>
        </w:tc>
        <w:tc>
          <w:tcPr>
            <w:tcW w:w="900" w:type="dxa"/>
          </w:tcPr>
          <w:p w:rsidR="00535ADB" w:rsidRPr="00406581" w:rsidRDefault="00535ADB" w:rsidP="00BE6B00">
            <w:pPr>
              <w:rPr>
                <w:rFonts w:asciiTheme="majorHAnsi" w:hAnsiTheme="majorHAnsi"/>
                <w:b/>
              </w:rPr>
            </w:pPr>
            <w:r w:rsidRPr="00406581">
              <w:rPr>
                <w:rFonts w:asciiTheme="majorHAnsi" w:hAnsiTheme="majorHAnsi"/>
                <w:b/>
              </w:rPr>
              <w:t>Choice</w:t>
            </w:r>
          </w:p>
        </w:tc>
        <w:tc>
          <w:tcPr>
            <w:tcW w:w="4230" w:type="dxa"/>
          </w:tcPr>
          <w:p w:rsidR="00535ADB" w:rsidRPr="00406581" w:rsidRDefault="00535ADB" w:rsidP="00BE6B00">
            <w:pPr>
              <w:rPr>
                <w:rFonts w:asciiTheme="majorHAnsi" w:hAnsiTheme="majorHAnsi"/>
                <w:b/>
              </w:rPr>
            </w:pPr>
            <w:r w:rsidRPr="00406581">
              <w:rPr>
                <w:rFonts w:asciiTheme="majorHAnsi" w:hAnsiTheme="majorHAnsi"/>
                <w:b/>
              </w:rPr>
              <w:t>Reason for choice</w:t>
            </w:r>
          </w:p>
        </w:tc>
      </w:tr>
      <w:tr w:rsidR="00535ADB" w:rsidRPr="00406581" w:rsidTr="00406581">
        <w:trPr>
          <w:trHeight w:val="1480"/>
        </w:trPr>
        <w:tc>
          <w:tcPr>
            <w:tcW w:w="1818" w:type="dxa"/>
          </w:tcPr>
          <w:p w:rsidR="00535ADB" w:rsidRPr="00406581" w:rsidRDefault="00535ADB" w:rsidP="00BE6B00">
            <w:pPr>
              <w:rPr>
                <w:rFonts w:asciiTheme="majorHAnsi" w:hAnsiTheme="majorHAnsi"/>
              </w:rPr>
            </w:pPr>
            <w:bookmarkStart w:id="0" w:name="_GoBack" w:colFirst="0" w:colLast="3"/>
          </w:p>
          <w:p w:rsidR="00535ADB" w:rsidRPr="00406581" w:rsidRDefault="00535ADB" w:rsidP="00BE6B00">
            <w:pPr>
              <w:rPr>
                <w:rFonts w:asciiTheme="majorHAnsi" w:hAnsiTheme="majorHAnsi"/>
              </w:rPr>
            </w:pPr>
          </w:p>
          <w:p w:rsidR="00535ADB" w:rsidRPr="00406581" w:rsidRDefault="00535ADB" w:rsidP="00BE6B00">
            <w:pPr>
              <w:rPr>
                <w:rFonts w:asciiTheme="majorHAnsi" w:hAnsiTheme="majorHAnsi"/>
              </w:rPr>
            </w:pPr>
          </w:p>
          <w:p w:rsidR="00535ADB" w:rsidRPr="00406581" w:rsidRDefault="00535ADB" w:rsidP="00BE6B00">
            <w:pPr>
              <w:rPr>
                <w:rFonts w:asciiTheme="majorHAnsi" w:hAnsiTheme="majorHAnsi"/>
              </w:rPr>
            </w:pPr>
          </w:p>
          <w:p w:rsidR="00535ADB" w:rsidRPr="00406581" w:rsidRDefault="00535ADB" w:rsidP="00BE6B00">
            <w:pPr>
              <w:rPr>
                <w:rFonts w:asciiTheme="majorHAnsi" w:hAnsiTheme="majorHAnsi"/>
              </w:rPr>
            </w:pPr>
          </w:p>
        </w:tc>
        <w:tc>
          <w:tcPr>
            <w:tcW w:w="4050" w:type="dxa"/>
          </w:tcPr>
          <w:p w:rsidR="00535ADB" w:rsidRPr="00406581" w:rsidRDefault="00535ADB" w:rsidP="00BE6B00">
            <w:pPr>
              <w:rPr>
                <w:rFonts w:asciiTheme="majorHAnsi" w:hAnsiTheme="majorHAnsi"/>
              </w:rPr>
            </w:pPr>
          </w:p>
        </w:tc>
        <w:tc>
          <w:tcPr>
            <w:tcW w:w="900" w:type="dxa"/>
          </w:tcPr>
          <w:p w:rsidR="00535ADB" w:rsidRPr="00406581" w:rsidRDefault="00535ADB" w:rsidP="00BE6B00">
            <w:pPr>
              <w:rPr>
                <w:rFonts w:asciiTheme="majorHAnsi" w:hAnsiTheme="majorHAnsi"/>
              </w:rPr>
            </w:pPr>
          </w:p>
        </w:tc>
        <w:tc>
          <w:tcPr>
            <w:tcW w:w="4230" w:type="dxa"/>
          </w:tcPr>
          <w:p w:rsidR="00535ADB" w:rsidRPr="00406581" w:rsidRDefault="00535ADB" w:rsidP="00BE6B00">
            <w:pPr>
              <w:rPr>
                <w:rFonts w:asciiTheme="majorHAnsi" w:hAnsiTheme="majorHAnsi"/>
              </w:rPr>
            </w:pPr>
          </w:p>
        </w:tc>
      </w:tr>
      <w:tr w:rsidR="00535ADB" w:rsidRPr="00406581" w:rsidTr="00406581">
        <w:trPr>
          <w:trHeight w:val="1480"/>
        </w:trPr>
        <w:tc>
          <w:tcPr>
            <w:tcW w:w="1818" w:type="dxa"/>
          </w:tcPr>
          <w:p w:rsidR="00535ADB" w:rsidRPr="00406581" w:rsidRDefault="00535ADB" w:rsidP="00BE6B00">
            <w:pPr>
              <w:rPr>
                <w:rFonts w:asciiTheme="majorHAnsi" w:hAnsiTheme="majorHAnsi"/>
              </w:rPr>
            </w:pPr>
          </w:p>
          <w:p w:rsidR="00535ADB" w:rsidRPr="00406581" w:rsidRDefault="00535ADB" w:rsidP="00BE6B00">
            <w:pPr>
              <w:rPr>
                <w:rFonts w:asciiTheme="majorHAnsi" w:hAnsiTheme="majorHAnsi"/>
              </w:rPr>
            </w:pPr>
          </w:p>
          <w:p w:rsidR="00535ADB" w:rsidRPr="00406581" w:rsidRDefault="00535ADB" w:rsidP="00BE6B00">
            <w:pPr>
              <w:rPr>
                <w:rFonts w:asciiTheme="majorHAnsi" w:hAnsiTheme="majorHAnsi"/>
              </w:rPr>
            </w:pPr>
          </w:p>
          <w:p w:rsidR="00535ADB" w:rsidRPr="00406581" w:rsidRDefault="00535ADB" w:rsidP="00BE6B00">
            <w:pPr>
              <w:rPr>
                <w:rFonts w:asciiTheme="majorHAnsi" w:hAnsiTheme="majorHAnsi"/>
              </w:rPr>
            </w:pPr>
          </w:p>
          <w:p w:rsidR="00535ADB" w:rsidRPr="00406581" w:rsidRDefault="00535ADB" w:rsidP="00BE6B00">
            <w:pPr>
              <w:rPr>
                <w:rFonts w:asciiTheme="majorHAnsi" w:hAnsiTheme="majorHAnsi"/>
              </w:rPr>
            </w:pPr>
          </w:p>
        </w:tc>
        <w:tc>
          <w:tcPr>
            <w:tcW w:w="4050" w:type="dxa"/>
          </w:tcPr>
          <w:p w:rsidR="00535ADB" w:rsidRPr="00406581" w:rsidRDefault="00535ADB" w:rsidP="00BE6B00">
            <w:pPr>
              <w:rPr>
                <w:rFonts w:asciiTheme="majorHAnsi" w:hAnsiTheme="majorHAnsi"/>
              </w:rPr>
            </w:pPr>
          </w:p>
        </w:tc>
        <w:tc>
          <w:tcPr>
            <w:tcW w:w="900" w:type="dxa"/>
          </w:tcPr>
          <w:p w:rsidR="00535ADB" w:rsidRPr="00406581" w:rsidRDefault="00535ADB" w:rsidP="00BE6B00">
            <w:pPr>
              <w:rPr>
                <w:rFonts w:asciiTheme="majorHAnsi" w:hAnsiTheme="majorHAnsi"/>
              </w:rPr>
            </w:pPr>
          </w:p>
        </w:tc>
        <w:tc>
          <w:tcPr>
            <w:tcW w:w="4230" w:type="dxa"/>
          </w:tcPr>
          <w:p w:rsidR="00535ADB" w:rsidRPr="00406581" w:rsidRDefault="00535ADB" w:rsidP="00BE6B00">
            <w:pPr>
              <w:rPr>
                <w:rFonts w:asciiTheme="majorHAnsi" w:hAnsiTheme="majorHAnsi"/>
              </w:rPr>
            </w:pPr>
          </w:p>
        </w:tc>
      </w:tr>
      <w:tr w:rsidR="00535ADB" w:rsidRPr="00406581" w:rsidTr="00406581">
        <w:trPr>
          <w:trHeight w:val="1480"/>
        </w:trPr>
        <w:tc>
          <w:tcPr>
            <w:tcW w:w="1818" w:type="dxa"/>
          </w:tcPr>
          <w:p w:rsidR="00535ADB" w:rsidRPr="00406581" w:rsidRDefault="00535ADB" w:rsidP="00BE6B00">
            <w:pPr>
              <w:rPr>
                <w:rFonts w:asciiTheme="majorHAnsi" w:hAnsiTheme="majorHAnsi"/>
              </w:rPr>
            </w:pPr>
          </w:p>
          <w:p w:rsidR="00535ADB" w:rsidRPr="00406581" w:rsidRDefault="00535ADB" w:rsidP="00BE6B00">
            <w:pPr>
              <w:rPr>
                <w:rFonts w:asciiTheme="majorHAnsi" w:hAnsiTheme="majorHAnsi"/>
              </w:rPr>
            </w:pPr>
          </w:p>
          <w:p w:rsidR="00535ADB" w:rsidRPr="00406581" w:rsidRDefault="00535ADB" w:rsidP="00BE6B00">
            <w:pPr>
              <w:rPr>
                <w:rFonts w:asciiTheme="majorHAnsi" w:hAnsiTheme="majorHAnsi"/>
              </w:rPr>
            </w:pPr>
          </w:p>
          <w:p w:rsidR="00535ADB" w:rsidRPr="00406581" w:rsidRDefault="00535ADB" w:rsidP="00BE6B00">
            <w:pPr>
              <w:rPr>
                <w:rFonts w:asciiTheme="majorHAnsi" w:hAnsiTheme="majorHAnsi"/>
              </w:rPr>
            </w:pPr>
          </w:p>
          <w:p w:rsidR="00535ADB" w:rsidRPr="00406581" w:rsidRDefault="00535ADB" w:rsidP="00BE6B00">
            <w:pPr>
              <w:rPr>
                <w:rFonts w:asciiTheme="majorHAnsi" w:hAnsiTheme="majorHAnsi"/>
              </w:rPr>
            </w:pPr>
          </w:p>
        </w:tc>
        <w:tc>
          <w:tcPr>
            <w:tcW w:w="4050" w:type="dxa"/>
          </w:tcPr>
          <w:p w:rsidR="00535ADB" w:rsidRPr="00406581" w:rsidRDefault="00535ADB" w:rsidP="00BE6B00">
            <w:pPr>
              <w:rPr>
                <w:rFonts w:asciiTheme="majorHAnsi" w:hAnsiTheme="majorHAnsi"/>
              </w:rPr>
            </w:pPr>
          </w:p>
        </w:tc>
        <w:tc>
          <w:tcPr>
            <w:tcW w:w="900" w:type="dxa"/>
          </w:tcPr>
          <w:p w:rsidR="00535ADB" w:rsidRPr="00406581" w:rsidRDefault="00535ADB" w:rsidP="00BE6B00">
            <w:pPr>
              <w:rPr>
                <w:rFonts w:asciiTheme="majorHAnsi" w:hAnsiTheme="majorHAnsi"/>
              </w:rPr>
            </w:pPr>
          </w:p>
        </w:tc>
        <w:tc>
          <w:tcPr>
            <w:tcW w:w="4230" w:type="dxa"/>
          </w:tcPr>
          <w:p w:rsidR="00535ADB" w:rsidRPr="00406581" w:rsidRDefault="00535ADB" w:rsidP="00BE6B00">
            <w:pPr>
              <w:rPr>
                <w:rFonts w:asciiTheme="majorHAnsi" w:hAnsiTheme="majorHAnsi"/>
              </w:rPr>
            </w:pPr>
          </w:p>
        </w:tc>
      </w:tr>
      <w:tr w:rsidR="00535ADB" w:rsidRPr="00406581" w:rsidTr="00406581">
        <w:trPr>
          <w:trHeight w:val="1480"/>
        </w:trPr>
        <w:tc>
          <w:tcPr>
            <w:tcW w:w="1818" w:type="dxa"/>
          </w:tcPr>
          <w:p w:rsidR="00535ADB" w:rsidRPr="00406581" w:rsidRDefault="00535ADB" w:rsidP="00BE6B00">
            <w:pPr>
              <w:rPr>
                <w:rFonts w:asciiTheme="majorHAnsi" w:hAnsiTheme="majorHAnsi"/>
              </w:rPr>
            </w:pPr>
          </w:p>
          <w:p w:rsidR="00535ADB" w:rsidRPr="00406581" w:rsidRDefault="00535ADB" w:rsidP="00BE6B00">
            <w:pPr>
              <w:rPr>
                <w:rFonts w:asciiTheme="majorHAnsi" w:hAnsiTheme="majorHAnsi"/>
              </w:rPr>
            </w:pPr>
          </w:p>
          <w:p w:rsidR="00535ADB" w:rsidRPr="00406581" w:rsidRDefault="00535ADB" w:rsidP="00BE6B00">
            <w:pPr>
              <w:rPr>
                <w:rFonts w:asciiTheme="majorHAnsi" w:hAnsiTheme="majorHAnsi"/>
              </w:rPr>
            </w:pPr>
          </w:p>
          <w:p w:rsidR="00535ADB" w:rsidRPr="00406581" w:rsidRDefault="00535ADB" w:rsidP="00BE6B00">
            <w:pPr>
              <w:rPr>
                <w:rFonts w:asciiTheme="majorHAnsi" w:hAnsiTheme="majorHAnsi"/>
              </w:rPr>
            </w:pPr>
          </w:p>
          <w:p w:rsidR="00535ADB" w:rsidRPr="00406581" w:rsidRDefault="00535ADB" w:rsidP="00BE6B00">
            <w:pPr>
              <w:rPr>
                <w:rFonts w:asciiTheme="majorHAnsi" w:hAnsiTheme="majorHAnsi"/>
              </w:rPr>
            </w:pPr>
          </w:p>
        </w:tc>
        <w:tc>
          <w:tcPr>
            <w:tcW w:w="4050" w:type="dxa"/>
          </w:tcPr>
          <w:p w:rsidR="00535ADB" w:rsidRPr="00406581" w:rsidRDefault="00535ADB" w:rsidP="00BE6B00">
            <w:pPr>
              <w:rPr>
                <w:rFonts w:asciiTheme="majorHAnsi" w:hAnsiTheme="majorHAnsi"/>
              </w:rPr>
            </w:pPr>
          </w:p>
        </w:tc>
        <w:tc>
          <w:tcPr>
            <w:tcW w:w="900" w:type="dxa"/>
          </w:tcPr>
          <w:p w:rsidR="00535ADB" w:rsidRPr="00406581" w:rsidRDefault="00535ADB" w:rsidP="00BE6B00">
            <w:pPr>
              <w:rPr>
                <w:rFonts w:asciiTheme="majorHAnsi" w:hAnsiTheme="majorHAnsi"/>
              </w:rPr>
            </w:pPr>
          </w:p>
        </w:tc>
        <w:tc>
          <w:tcPr>
            <w:tcW w:w="4230" w:type="dxa"/>
          </w:tcPr>
          <w:p w:rsidR="00535ADB" w:rsidRPr="00406581" w:rsidRDefault="00535ADB" w:rsidP="00BE6B00">
            <w:pPr>
              <w:rPr>
                <w:rFonts w:asciiTheme="majorHAnsi" w:hAnsiTheme="majorHAnsi"/>
              </w:rPr>
            </w:pPr>
          </w:p>
        </w:tc>
      </w:tr>
      <w:bookmarkEnd w:id="0"/>
    </w:tbl>
    <w:p w:rsidR="00535ADB" w:rsidRPr="00406581" w:rsidRDefault="00535ADB" w:rsidP="00BE6B00">
      <w:pPr>
        <w:spacing w:after="0" w:line="240" w:lineRule="auto"/>
        <w:rPr>
          <w:rFonts w:asciiTheme="majorHAnsi" w:hAnsiTheme="majorHAnsi"/>
        </w:rPr>
      </w:pPr>
    </w:p>
    <w:p w:rsidR="00535ADB" w:rsidRPr="00406581" w:rsidRDefault="00535ADB" w:rsidP="00BE6B00">
      <w:pPr>
        <w:spacing w:after="0" w:line="240" w:lineRule="auto"/>
        <w:rPr>
          <w:rFonts w:asciiTheme="majorHAnsi" w:hAnsiTheme="majorHAnsi"/>
        </w:rPr>
      </w:pPr>
      <w:r w:rsidRPr="00406581">
        <w:rPr>
          <w:rFonts w:asciiTheme="majorHAnsi" w:hAnsiTheme="majorHAnsi"/>
          <w:b/>
        </w:rPr>
        <w:t>Part II:  Mixed Groups.</w:t>
      </w:r>
      <w:r w:rsidRPr="00406581">
        <w:rPr>
          <w:rFonts w:asciiTheme="majorHAnsi" w:hAnsiTheme="majorHAnsi"/>
        </w:rPr>
        <w:t xml:space="preserve">  After sharing your information and listening to the decisions others made, respond to the following statement</w:t>
      </w:r>
      <w:r w:rsidR="00406581">
        <w:rPr>
          <w:rFonts w:asciiTheme="majorHAnsi" w:hAnsiTheme="majorHAnsi"/>
        </w:rPr>
        <w:t xml:space="preserve"> on the back of your handout</w:t>
      </w:r>
      <w:r w:rsidRPr="00406581">
        <w:rPr>
          <w:rFonts w:asciiTheme="majorHAnsi" w:hAnsiTheme="majorHAnsi"/>
        </w:rPr>
        <w:t xml:space="preserve"> by identifying the best “pro” and “con” points:</w:t>
      </w:r>
    </w:p>
    <w:p w:rsidR="00535ADB" w:rsidRPr="00406581" w:rsidRDefault="00535ADB" w:rsidP="00BE6B00">
      <w:pPr>
        <w:spacing w:after="0" w:line="240" w:lineRule="auto"/>
        <w:rPr>
          <w:rFonts w:asciiTheme="majorHAnsi" w:hAnsiTheme="majorHAnsi"/>
        </w:rPr>
      </w:pPr>
    </w:p>
    <w:p w:rsidR="00406581" w:rsidRDefault="00535ADB" w:rsidP="00406581">
      <w:pPr>
        <w:pBdr>
          <w:top w:val="single" w:sz="4" w:space="1" w:color="auto"/>
          <w:left w:val="single" w:sz="4" w:space="4" w:color="auto"/>
          <w:bottom w:val="single" w:sz="4" w:space="1" w:color="auto"/>
          <w:right w:val="single" w:sz="4" w:space="4" w:color="auto"/>
        </w:pBdr>
        <w:spacing w:line="240" w:lineRule="auto"/>
        <w:jc w:val="center"/>
        <w:rPr>
          <w:rFonts w:asciiTheme="majorHAnsi" w:hAnsiTheme="majorHAnsi"/>
        </w:rPr>
      </w:pPr>
      <w:r w:rsidRPr="00406581">
        <w:rPr>
          <w:rFonts w:asciiTheme="majorHAnsi" w:hAnsiTheme="majorHAnsi"/>
        </w:rPr>
        <w:t xml:space="preserve">The Cold War and proxy wars that resulted were </w:t>
      </w:r>
      <w:r w:rsidRPr="00406581">
        <w:rPr>
          <w:rFonts w:asciiTheme="majorHAnsi" w:hAnsiTheme="majorHAnsi"/>
          <w:b/>
        </w:rPr>
        <w:t>inevitable.</w:t>
      </w:r>
    </w:p>
    <w:p w:rsidR="00535ADB" w:rsidRPr="00406581" w:rsidRDefault="00535ADB" w:rsidP="00535ADB">
      <w:pPr>
        <w:rPr>
          <w:rFonts w:asciiTheme="majorHAnsi" w:hAnsiTheme="majorHAnsi"/>
        </w:rPr>
      </w:pPr>
      <w:r w:rsidRPr="00406581">
        <w:rPr>
          <w:rFonts w:asciiTheme="majorHAnsi" w:hAnsiTheme="majorHAnsi"/>
        </w:rPr>
        <w:t>Best “Pro” point:</w:t>
      </w:r>
    </w:p>
    <w:p w:rsidR="00535ADB" w:rsidRPr="00406581" w:rsidRDefault="00535ADB" w:rsidP="00535ADB">
      <w:pPr>
        <w:rPr>
          <w:rFonts w:asciiTheme="majorHAnsi" w:hAnsiTheme="majorHAnsi"/>
        </w:rPr>
      </w:pPr>
      <w:r w:rsidRPr="00406581">
        <w:rPr>
          <w:rFonts w:asciiTheme="majorHAnsi" w:hAnsiTheme="majorHAnsi"/>
        </w:rPr>
        <w:t>Best “Con” point:</w:t>
      </w:r>
    </w:p>
    <w:sectPr w:rsidR="00535ADB" w:rsidRPr="00406581" w:rsidSect="0040658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E55" w:rsidRDefault="00BE6E55" w:rsidP="00535ADB">
      <w:pPr>
        <w:spacing w:after="0" w:line="240" w:lineRule="auto"/>
      </w:pPr>
      <w:r>
        <w:separator/>
      </w:r>
    </w:p>
  </w:endnote>
  <w:endnote w:type="continuationSeparator" w:id="0">
    <w:p w:rsidR="00BE6E55" w:rsidRDefault="00BE6E55" w:rsidP="00535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E55" w:rsidRDefault="00BE6E55" w:rsidP="00535ADB">
      <w:pPr>
        <w:spacing w:after="0" w:line="240" w:lineRule="auto"/>
      </w:pPr>
      <w:r>
        <w:separator/>
      </w:r>
    </w:p>
  </w:footnote>
  <w:footnote w:type="continuationSeparator" w:id="0">
    <w:p w:rsidR="00BE6E55" w:rsidRDefault="00BE6E55" w:rsidP="00535A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D7F"/>
    <w:rsid w:val="00185FBD"/>
    <w:rsid w:val="00406581"/>
    <w:rsid w:val="00535ADB"/>
    <w:rsid w:val="00681A6A"/>
    <w:rsid w:val="00691C6E"/>
    <w:rsid w:val="006E4192"/>
    <w:rsid w:val="007F14CE"/>
    <w:rsid w:val="00830D2D"/>
    <w:rsid w:val="0097260B"/>
    <w:rsid w:val="0098613E"/>
    <w:rsid w:val="00A450EA"/>
    <w:rsid w:val="00BE6B00"/>
    <w:rsid w:val="00BE6E55"/>
    <w:rsid w:val="00ED7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35A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5ADB"/>
    <w:rPr>
      <w:sz w:val="20"/>
      <w:szCs w:val="20"/>
    </w:rPr>
  </w:style>
  <w:style w:type="character" w:styleId="FootnoteReference">
    <w:name w:val="footnote reference"/>
    <w:basedOn w:val="DefaultParagraphFont"/>
    <w:uiPriority w:val="99"/>
    <w:semiHidden/>
    <w:unhideWhenUsed/>
    <w:rsid w:val="00535ADB"/>
    <w:rPr>
      <w:vertAlign w:val="superscript"/>
    </w:rPr>
  </w:style>
  <w:style w:type="table" w:styleId="TableGrid">
    <w:name w:val="Table Grid"/>
    <w:basedOn w:val="TableNormal"/>
    <w:uiPriority w:val="59"/>
    <w:rsid w:val="00535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65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35A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5ADB"/>
    <w:rPr>
      <w:sz w:val="20"/>
      <w:szCs w:val="20"/>
    </w:rPr>
  </w:style>
  <w:style w:type="character" w:styleId="FootnoteReference">
    <w:name w:val="footnote reference"/>
    <w:basedOn w:val="DefaultParagraphFont"/>
    <w:uiPriority w:val="99"/>
    <w:semiHidden/>
    <w:unhideWhenUsed/>
    <w:rsid w:val="00535ADB"/>
    <w:rPr>
      <w:vertAlign w:val="superscript"/>
    </w:rPr>
  </w:style>
  <w:style w:type="table" w:styleId="TableGrid">
    <w:name w:val="Table Grid"/>
    <w:basedOn w:val="TableNormal"/>
    <w:uiPriority w:val="59"/>
    <w:rsid w:val="00535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65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CC1B796F-BFE7-417F-86F2-6D6316EF6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Bellevue School District</Company>
  <LinksUpToDate>false</LinksUpToDate>
  <CharactersWithSpaces>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Tickler, Brian - Mission Viejo High School</cp:lastModifiedBy>
  <cp:revision>2</cp:revision>
  <dcterms:created xsi:type="dcterms:W3CDTF">2017-04-04T17:12:00Z</dcterms:created>
  <dcterms:modified xsi:type="dcterms:W3CDTF">2017-04-04T17:12:00Z</dcterms:modified>
</cp:coreProperties>
</file>