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6C3" w:rsidRPr="005A3ED3" w:rsidRDefault="005A3ED3">
      <w:pPr>
        <w:rPr>
          <w:b/>
          <w:u w:val="single"/>
        </w:rPr>
      </w:pPr>
      <w:r w:rsidRPr="005A3ED3">
        <w:rPr>
          <w:b/>
          <w:u w:val="single"/>
        </w:rPr>
        <w:t>World War II Timeline – The European and Pacific Theater</w:t>
      </w:r>
    </w:p>
    <w:p w:rsidR="005A3ED3" w:rsidRDefault="005A3ED3" w:rsidP="005A3ED3">
      <w:pPr>
        <w:pStyle w:val="ListParagraph"/>
        <w:numPr>
          <w:ilvl w:val="0"/>
          <w:numId w:val="1"/>
        </w:numPr>
      </w:pPr>
      <w:r>
        <w:t xml:space="preserve">Discuss United States military strategy and the major military operations in the Pacific theater that brought America to the verge of victory by 1945. </w:t>
      </w:r>
    </w:p>
    <w:p w:rsidR="005A3ED3" w:rsidRDefault="005A3ED3" w:rsidP="005A3ED3">
      <w:pPr>
        <w:pStyle w:val="ListParagraph"/>
        <w:numPr>
          <w:ilvl w:val="0"/>
          <w:numId w:val="1"/>
        </w:numPr>
      </w:pPr>
      <w:r>
        <w:t xml:space="preserve">Describe the military strategy and major military operations undertaken by the Allies in the European theater; discuss the disagreements that arose concerning strategy, and explain the resolution of these disagreements. </w:t>
      </w:r>
    </w:p>
    <w:p w:rsidR="005A3ED3" w:rsidRPr="005A3ED3" w:rsidRDefault="005A3ED3" w:rsidP="005A3ED3">
      <w:pPr>
        <w:rPr>
          <w:b/>
          <w:i/>
        </w:rPr>
      </w:pPr>
      <w:bookmarkStart w:id="0" w:name="_GoBack"/>
      <w:r w:rsidRPr="005A3ED3">
        <w:rPr>
          <w:b/>
          <w:i/>
          <w:u w:val="single"/>
        </w:rPr>
        <w:t>Directions</w:t>
      </w:r>
      <w:bookmarkEnd w:id="0"/>
      <w:r w:rsidRPr="005A3ED3">
        <w:rPr>
          <w:b/>
          <w:i/>
        </w:rPr>
        <w:t>: Create a side by side timeline to describe American involvement in World War II. Be sure your notes help you to answer the two objectives listed above. Be sure to include the dates listed below.</w:t>
      </w:r>
    </w:p>
    <w:p w:rsidR="005A3ED3" w:rsidRDefault="005A3ED3" w:rsidP="005A3ED3">
      <w:pPr>
        <w:jc w:val="center"/>
        <w:rPr>
          <w:b/>
          <w:u w:val="single"/>
        </w:rPr>
        <w:sectPr w:rsidR="005A3ED3" w:rsidSect="005A3ED3">
          <w:pgSz w:w="12240" w:h="15840"/>
          <w:pgMar w:top="720" w:right="720" w:bottom="720" w:left="720" w:header="720" w:footer="720" w:gutter="0"/>
          <w:cols w:space="720"/>
          <w:docGrid w:linePitch="360"/>
        </w:sectPr>
      </w:pPr>
      <w:r w:rsidRPr="005A3ED3">
        <w:rPr>
          <w:b/>
          <w:u w:val="single"/>
        </w:rPr>
        <w:t>Dec. 8, 1941</w:t>
      </w:r>
      <w:r>
        <w:t xml:space="preserve"> = The U.S. enters the war.</w:t>
      </w:r>
    </w:p>
    <w:p w:rsidR="005A3ED3" w:rsidRDefault="005A3ED3" w:rsidP="005A3ED3">
      <w:pPr>
        <w:jc w:val="center"/>
        <w:rPr>
          <w:b/>
          <w:u w:val="single"/>
        </w:rPr>
      </w:pPr>
      <w:r w:rsidRPr="005A3ED3">
        <w:rPr>
          <w:b/>
          <w:u w:val="single"/>
        </w:rPr>
        <w:lastRenderedPageBreak/>
        <w:t>War in Europe</w:t>
      </w:r>
    </w:p>
    <w:p w:rsidR="005A3ED3" w:rsidRDefault="005A3ED3" w:rsidP="005A3ED3">
      <w:pPr>
        <w:jc w:val="center"/>
        <w:rPr>
          <w:b/>
        </w:rPr>
      </w:pPr>
    </w:p>
    <w:p w:rsidR="005A3ED3" w:rsidRDefault="005A3ED3" w:rsidP="005A3ED3">
      <w:pPr>
        <w:rPr>
          <w:b/>
        </w:rPr>
      </w:pPr>
    </w:p>
    <w:p w:rsidR="005A3ED3" w:rsidRDefault="005A3ED3" w:rsidP="005A3ED3">
      <w:pPr>
        <w:jc w:val="center"/>
        <w:rPr>
          <w:b/>
        </w:rPr>
      </w:pPr>
      <w:r>
        <w:rPr>
          <w:b/>
        </w:rPr>
        <w:t>Nov. 1942</w:t>
      </w:r>
    </w:p>
    <w:p w:rsidR="005A3ED3" w:rsidRDefault="005A3ED3" w:rsidP="005A3ED3">
      <w:pPr>
        <w:jc w:val="center"/>
        <w:rPr>
          <w:b/>
        </w:rPr>
      </w:pPr>
      <w:r>
        <w:rPr>
          <w:b/>
        </w:rPr>
        <w:t>Spring 1943</w:t>
      </w:r>
    </w:p>
    <w:p w:rsidR="005A3ED3" w:rsidRDefault="005A3ED3" w:rsidP="005A3ED3">
      <w:pPr>
        <w:jc w:val="center"/>
        <w:rPr>
          <w:b/>
        </w:rPr>
      </w:pPr>
      <w:r>
        <w:rPr>
          <w:b/>
        </w:rPr>
        <w:t>Summer / Sept. 1943</w:t>
      </w:r>
    </w:p>
    <w:p w:rsidR="005A3ED3" w:rsidRDefault="005A3ED3" w:rsidP="005A3ED3">
      <w:pPr>
        <w:jc w:val="center"/>
        <w:rPr>
          <w:b/>
        </w:rPr>
      </w:pPr>
      <w:r>
        <w:rPr>
          <w:b/>
        </w:rPr>
        <w:t>Dec. 1943</w:t>
      </w:r>
    </w:p>
    <w:p w:rsidR="005A3ED3" w:rsidRDefault="005A3ED3" w:rsidP="005A3ED3">
      <w:pPr>
        <w:jc w:val="center"/>
        <w:rPr>
          <w:b/>
        </w:rPr>
      </w:pPr>
    </w:p>
    <w:p w:rsidR="005A3ED3" w:rsidRDefault="005A3ED3" w:rsidP="005A3ED3">
      <w:pPr>
        <w:jc w:val="center"/>
        <w:rPr>
          <w:b/>
        </w:rPr>
      </w:pPr>
      <w:r>
        <w:rPr>
          <w:b/>
        </w:rPr>
        <w:t>June 6, 1944</w:t>
      </w:r>
    </w:p>
    <w:p w:rsidR="005A3ED3" w:rsidRDefault="005A3ED3" w:rsidP="005A3ED3">
      <w:pPr>
        <w:jc w:val="center"/>
        <w:rPr>
          <w:b/>
        </w:rPr>
      </w:pPr>
      <w:r>
        <w:rPr>
          <w:b/>
        </w:rPr>
        <w:t>Sept. 1944</w:t>
      </w:r>
    </w:p>
    <w:p w:rsidR="005A3ED3" w:rsidRDefault="005A3ED3" w:rsidP="005A3ED3">
      <w:pPr>
        <w:jc w:val="center"/>
        <w:rPr>
          <w:b/>
        </w:rPr>
      </w:pPr>
    </w:p>
    <w:p w:rsidR="005A3ED3" w:rsidRDefault="005A3ED3" w:rsidP="005A3ED3">
      <w:pPr>
        <w:jc w:val="center"/>
        <w:rPr>
          <w:b/>
        </w:rPr>
      </w:pPr>
      <w:r>
        <w:rPr>
          <w:b/>
        </w:rPr>
        <w:t>Dec. 1944 – Jan. 1945</w:t>
      </w:r>
    </w:p>
    <w:p w:rsidR="005A3ED3" w:rsidRDefault="005A3ED3" w:rsidP="005A3ED3">
      <w:pPr>
        <w:jc w:val="center"/>
        <w:rPr>
          <w:b/>
        </w:rPr>
      </w:pPr>
      <w:r>
        <w:rPr>
          <w:b/>
        </w:rPr>
        <w:t>Feb. 1945</w:t>
      </w:r>
    </w:p>
    <w:p w:rsidR="005A3ED3" w:rsidRDefault="005A3ED3" w:rsidP="005A3ED3">
      <w:pPr>
        <w:jc w:val="center"/>
        <w:rPr>
          <w:b/>
        </w:rPr>
      </w:pPr>
      <w:r>
        <w:rPr>
          <w:b/>
        </w:rPr>
        <w:t>Mar. 1945</w:t>
      </w:r>
    </w:p>
    <w:p w:rsidR="005A3ED3" w:rsidRDefault="005A3ED3" w:rsidP="005A3ED3">
      <w:pPr>
        <w:jc w:val="center"/>
        <w:rPr>
          <w:b/>
        </w:rPr>
      </w:pPr>
      <w:r>
        <w:rPr>
          <w:b/>
        </w:rPr>
        <w:t>April 1945</w:t>
      </w:r>
    </w:p>
    <w:p w:rsidR="005A3ED3" w:rsidRDefault="005A3ED3" w:rsidP="005A3ED3">
      <w:pPr>
        <w:jc w:val="center"/>
        <w:rPr>
          <w:b/>
        </w:rPr>
      </w:pPr>
      <w:r>
        <w:rPr>
          <w:b/>
        </w:rPr>
        <w:t>May 1945</w:t>
      </w:r>
    </w:p>
    <w:p w:rsidR="005A3ED3" w:rsidRPr="005A3ED3" w:rsidRDefault="005A3ED3" w:rsidP="005A3ED3">
      <w:pPr>
        <w:jc w:val="center"/>
        <w:rPr>
          <w:b/>
        </w:rPr>
      </w:pPr>
      <w:r>
        <w:rPr>
          <w:b/>
        </w:rPr>
        <w:t>July 1945</w:t>
      </w:r>
    </w:p>
    <w:p w:rsidR="005A3ED3" w:rsidRDefault="005A3ED3" w:rsidP="005A3ED3">
      <w:pPr>
        <w:jc w:val="center"/>
        <w:rPr>
          <w:b/>
          <w:u w:val="single"/>
        </w:rPr>
      </w:pPr>
    </w:p>
    <w:p w:rsidR="005A3ED3" w:rsidRDefault="005A3ED3" w:rsidP="005A3ED3">
      <w:pPr>
        <w:jc w:val="center"/>
        <w:rPr>
          <w:b/>
          <w:u w:val="single"/>
        </w:rPr>
      </w:pPr>
    </w:p>
    <w:p w:rsidR="005A3ED3" w:rsidRDefault="005A3ED3" w:rsidP="005A3ED3">
      <w:pPr>
        <w:jc w:val="center"/>
        <w:rPr>
          <w:b/>
          <w:u w:val="single"/>
        </w:rPr>
      </w:pPr>
    </w:p>
    <w:p w:rsidR="005A3ED3" w:rsidRDefault="005A3ED3" w:rsidP="005A3ED3">
      <w:pPr>
        <w:jc w:val="center"/>
        <w:rPr>
          <w:b/>
          <w:u w:val="single"/>
        </w:rPr>
      </w:pPr>
    </w:p>
    <w:p w:rsidR="005A3ED3" w:rsidRDefault="005A3ED3" w:rsidP="005A3ED3">
      <w:pPr>
        <w:jc w:val="center"/>
        <w:rPr>
          <w:b/>
          <w:u w:val="single"/>
        </w:rPr>
      </w:pPr>
      <w:r w:rsidRPr="005A3ED3">
        <w:rPr>
          <w:b/>
          <w:u w:val="single"/>
        </w:rPr>
        <w:lastRenderedPageBreak/>
        <w:t>War in the Pacific</w:t>
      </w:r>
    </w:p>
    <w:p w:rsidR="005A3ED3" w:rsidRDefault="005A3ED3" w:rsidP="005A3ED3">
      <w:pPr>
        <w:jc w:val="center"/>
        <w:rPr>
          <w:b/>
        </w:rPr>
      </w:pPr>
      <w:r>
        <w:rPr>
          <w:b/>
        </w:rPr>
        <w:t>Mar. 1942</w:t>
      </w:r>
    </w:p>
    <w:p w:rsidR="005A3ED3" w:rsidRDefault="005A3ED3" w:rsidP="005A3ED3">
      <w:pPr>
        <w:jc w:val="center"/>
        <w:rPr>
          <w:b/>
        </w:rPr>
      </w:pPr>
      <w:r>
        <w:rPr>
          <w:b/>
        </w:rPr>
        <w:t>April 1942</w:t>
      </w:r>
    </w:p>
    <w:p w:rsidR="005A3ED3" w:rsidRDefault="005A3ED3" w:rsidP="005A3ED3">
      <w:pPr>
        <w:jc w:val="center"/>
        <w:rPr>
          <w:b/>
        </w:rPr>
      </w:pPr>
    </w:p>
    <w:p w:rsidR="005A3ED3" w:rsidRDefault="005A3ED3" w:rsidP="005A3ED3">
      <w:pPr>
        <w:jc w:val="center"/>
        <w:rPr>
          <w:b/>
        </w:rPr>
      </w:pPr>
    </w:p>
    <w:p w:rsidR="005A3ED3" w:rsidRDefault="005A3ED3" w:rsidP="005A3ED3">
      <w:pPr>
        <w:jc w:val="center"/>
        <w:rPr>
          <w:b/>
        </w:rPr>
      </w:pPr>
    </w:p>
    <w:p w:rsidR="005A3ED3" w:rsidRDefault="005A3ED3" w:rsidP="005A3ED3">
      <w:pPr>
        <w:jc w:val="center"/>
        <w:rPr>
          <w:b/>
        </w:rPr>
      </w:pPr>
    </w:p>
    <w:p w:rsidR="005A3ED3" w:rsidRDefault="005A3ED3" w:rsidP="005A3ED3">
      <w:pPr>
        <w:jc w:val="center"/>
        <w:rPr>
          <w:b/>
        </w:rPr>
      </w:pPr>
    </w:p>
    <w:p w:rsidR="005A3ED3" w:rsidRDefault="005A3ED3" w:rsidP="005A3ED3">
      <w:pPr>
        <w:jc w:val="center"/>
        <w:rPr>
          <w:b/>
        </w:rPr>
      </w:pPr>
      <w:r>
        <w:rPr>
          <w:b/>
        </w:rPr>
        <w:t>June 1944</w:t>
      </w:r>
    </w:p>
    <w:p w:rsidR="005A3ED3" w:rsidRDefault="005A3ED3" w:rsidP="005A3ED3">
      <w:pPr>
        <w:jc w:val="center"/>
        <w:rPr>
          <w:b/>
        </w:rPr>
      </w:pPr>
    </w:p>
    <w:p w:rsidR="005A3ED3" w:rsidRDefault="005A3ED3" w:rsidP="005A3ED3">
      <w:pPr>
        <w:jc w:val="center"/>
        <w:rPr>
          <w:b/>
        </w:rPr>
      </w:pPr>
      <w:r>
        <w:rPr>
          <w:b/>
        </w:rPr>
        <w:t>Oct. 1944</w:t>
      </w:r>
    </w:p>
    <w:p w:rsidR="005A3ED3" w:rsidRDefault="005A3ED3" w:rsidP="005A3ED3">
      <w:pPr>
        <w:jc w:val="center"/>
        <w:rPr>
          <w:b/>
        </w:rPr>
      </w:pPr>
    </w:p>
    <w:p w:rsidR="005A3ED3" w:rsidRDefault="005A3ED3" w:rsidP="005A3ED3">
      <w:pPr>
        <w:jc w:val="center"/>
        <w:rPr>
          <w:b/>
        </w:rPr>
      </w:pPr>
      <w:r>
        <w:rPr>
          <w:b/>
        </w:rPr>
        <w:t>Feb. – Mar. 1945</w:t>
      </w:r>
    </w:p>
    <w:p w:rsidR="005A3ED3" w:rsidRDefault="005A3ED3" w:rsidP="005A3ED3">
      <w:pPr>
        <w:jc w:val="center"/>
        <w:rPr>
          <w:b/>
        </w:rPr>
      </w:pPr>
    </w:p>
    <w:p w:rsidR="005A3ED3" w:rsidRDefault="005A3ED3" w:rsidP="005A3ED3">
      <w:pPr>
        <w:jc w:val="center"/>
        <w:rPr>
          <w:b/>
        </w:rPr>
      </w:pPr>
    </w:p>
    <w:p w:rsidR="005A3ED3" w:rsidRDefault="005A3ED3" w:rsidP="005A3ED3">
      <w:pPr>
        <w:jc w:val="center"/>
        <w:rPr>
          <w:b/>
        </w:rPr>
      </w:pPr>
    </w:p>
    <w:p w:rsidR="005A3ED3" w:rsidRDefault="005A3ED3" w:rsidP="005A3ED3">
      <w:pPr>
        <w:jc w:val="center"/>
        <w:rPr>
          <w:b/>
        </w:rPr>
      </w:pPr>
      <w:r>
        <w:rPr>
          <w:b/>
        </w:rPr>
        <w:t>July 26, 1945</w:t>
      </w:r>
    </w:p>
    <w:p w:rsidR="005A3ED3" w:rsidRDefault="005A3ED3" w:rsidP="005A3ED3">
      <w:pPr>
        <w:jc w:val="center"/>
        <w:rPr>
          <w:b/>
        </w:rPr>
      </w:pPr>
      <w:r>
        <w:rPr>
          <w:b/>
        </w:rPr>
        <w:t>Aug. 6, 1945</w:t>
      </w:r>
    </w:p>
    <w:p w:rsidR="005A3ED3" w:rsidRDefault="005A3ED3" w:rsidP="005A3ED3">
      <w:pPr>
        <w:jc w:val="center"/>
        <w:rPr>
          <w:b/>
        </w:rPr>
      </w:pPr>
      <w:r>
        <w:rPr>
          <w:b/>
        </w:rPr>
        <w:t>Aug. 9, 1945</w:t>
      </w:r>
    </w:p>
    <w:p w:rsidR="005A3ED3" w:rsidRDefault="005A3ED3" w:rsidP="005A3ED3">
      <w:pPr>
        <w:jc w:val="center"/>
        <w:rPr>
          <w:b/>
        </w:rPr>
      </w:pPr>
      <w:r>
        <w:rPr>
          <w:b/>
        </w:rPr>
        <w:t>Aug. 14, 1945</w:t>
      </w:r>
    </w:p>
    <w:p w:rsidR="005A3ED3" w:rsidRDefault="005A3ED3" w:rsidP="005A3ED3">
      <w:pPr>
        <w:jc w:val="center"/>
        <w:rPr>
          <w:b/>
        </w:rPr>
      </w:pPr>
    </w:p>
    <w:p w:rsidR="005A3ED3" w:rsidRPr="005A3ED3" w:rsidRDefault="005A3ED3" w:rsidP="005A3ED3">
      <w:pPr>
        <w:jc w:val="center"/>
        <w:rPr>
          <w:b/>
        </w:rPr>
        <w:sectPr w:rsidR="005A3ED3" w:rsidRPr="005A3ED3" w:rsidSect="005A3ED3">
          <w:type w:val="continuous"/>
          <w:pgSz w:w="12240" w:h="15840"/>
          <w:pgMar w:top="1440" w:right="1440" w:bottom="1440" w:left="1440" w:header="720" w:footer="720" w:gutter="0"/>
          <w:cols w:num="2" w:sep="1" w:space="720"/>
          <w:docGrid w:linePitch="360"/>
        </w:sectPr>
      </w:pPr>
    </w:p>
    <w:p w:rsidR="005A3ED3" w:rsidRDefault="005A3ED3" w:rsidP="005A3ED3">
      <w:pPr>
        <w:jc w:val="center"/>
        <w:rPr>
          <w:b/>
          <w:u w:val="single"/>
        </w:rPr>
      </w:pPr>
    </w:p>
    <w:p w:rsidR="005A3ED3" w:rsidRPr="005A3ED3" w:rsidRDefault="005A3ED3" w:rsidP="005A3ED3">
      <w:pPr>
        <w:jc w:val="center"/>
        <w:rPr>
          <w:b/>
          <w:u w:val="single"/>
        </w:rPr>
      </w:pPr>
    </w:p>
    <w:sectPr w:rsidR="005A3ED3" w:rsidRPr="005A3ED3" w:rsidSect="005A3ED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B6B59"/>
    <w:multiLevelType w:val="hybridMultilevel"/>
    <w:tmpl w:val="31DAE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D3"/>
    <w:rsid w:val="0012240E"/>
    <w:rsid w:val="003326C3"/>
    <w:rsid w:val="005A3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ED3"/>
    <w:pPr>
      <w:ind w:left="720"/>
      <w:contextualSpacing/>
    </w:pPr>
  </w:style>
  <w:style w:type="paragraph" w:styleId="BalloonText">
    <w:name w:val="Balloon Text"/>
    <w:basedOn w:val="Normal"/>
    <w:link w:val="BalloonTextChar"/>
    <w:uiPriority w:val="99"/>
    <w:semiHidden/>
    <w:unhideWhenUsed/>
    <w:rsid w:val="005A3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E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ED3"/>
    <w:pPr>
      <w:ind w:left="720"/>
      <w:contextualSpacing/>
    </w:pPr>
  </w:style>
  <w:style w:type="paragraph" w:styleId="BalloonText">
    <w:name w:val="Balloon Text"/>
    <w:basedOn w:val="Normal"/>
    <w:link w:val="BalloonTextChar"/>
    <w:uiPriority w:val="99"/>
    <w:semiHidden/>
    <w:unhideWhenUsed/>
    <w:rsid w:val="005A3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E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2013-03-11T17:21:00Z</cp:lastPrinted>
  <dcterms:created xsi:type="dcterms:W3CDTF">2013-03-11T16:42:00Z</dcterms:created>
  <dcterms:modified xsi:type="dcterms:W3CDTF">2013-03-11T17:22:00Z</dcterms:modified>
</cp:coreProperties>
</file>